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19F91A" w14:textId="77777777" w:rsidR="00177425" w:rsidRDefault="00177425">
      <w:pPr>
        <w:adjustRightInd w:val="0"/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SUMMARY ANNUAL REPORT FOR</w:t>
      </w:r>
    </w:p>
    <w:p w14:paraId="79762153" w14:textId="77777777" w:rsidR="00177425" w:rsidRDefault="00177425">
      <w:pPr>
        <w:adjustRightInd w:val="0"/>
        <w:jc w:val="center"/>
        <w:rPr>
          <w:sz w:val="18"/>
          <w:szCs w:val="18"/>
        </w:rPr>
      </w:pPr>
      <w:r>
        <w:rPr>
          <w:b/>
          <w:bCs/>
          <w:caps/>
          <w:sz w:val="18"/>
          <w:szCs w:val="18"/>
        </w:rPr>
        <w:t>SYENSQO USA RETIREE MEDICAL &amp; LIFE INSURANCE PLAN</w:t>
      </w:r>
    </w:p>
    <w:p w14:paraId="43E966E9" w14:textId="77777777" w:rsidR="00177425" w:rsidRDefault="00177425">
      <w:pPr>
        <w:adjustRightInd w:val="0"/>
        <w:rPr>
          <w:sz w:val="18"/>
          <w:szCs w:val="18"/>
        </w:rPr>
      </w:pPr>
    </w:p>
    <w:p w14:paraId="6C1DD8ED" w14:textId="77777777" w:rsidR="00177425" w:rsidRDefault="00177425">
      <w:pPr>
        <w:adjustRightInd w:val="0"/>
        <w:rPr>
          <w:sz w:val="18"/>
          <w:szCs w:val="18"/>
        </w:rPr>
      </w:pPr>
      <w:r>
        <w:rPr>
          <w:sz w:val="18"/>
          <w:szCs w:val="18"/>
        </w:rPr>
        <w:tab/>
        <w:t>This is a summary of the annual report of the S</w:t>
      </w:r>
      <w:r w:rsidR="00C53B14">
        <w:rPr>
          <w:sz w:val="18"/>
          <w:szCs w:val="18"/>
        </w:rPr>
        <w:t>yensqo</w:t>
      </w:r>
      <w:r>
        <w:rPr>
          <w:sz w:val="18"/>
          <w:szCs w:val="18"/>
        </w:rPr>
        <w:t xml:space="preserve"> USA </w:t>
      </w:r>
      <w:r w:rsidR="00C53B14">
        <w:rPr>
          <w:sz w:val="18"/>
          <w:szCs w:val="18"/>
        </w:rPr>
        <w:t>Retiree Medical &amp; Life Insurance Plan</w:t>
      </w:r>
      <w:r>
        <w:rPr>
          <w:sz w:val="18"/>
          <w:szCs w:val="18"/>
        </w:rPr>
        <w:t>, a health, life insurance and dental plan (Employer Identification Number 22-3539954, Plan Number 510), for the plan year 01/01/2024 through 12/31/2024. The annual report has been filed with the Employee Benefits Security Administration, as required under the Employee Retirement Income Security Act of 1974 (ERISA).</w:t>
      </w:r>
    </w:p>
    <w:p w14:paraId="5017E599" w14:textId="77777777" w:rsidR="00177425" w:rsidRDefault="00177425">
      <w:pPr>
        <w:adjustRightInd w:val="0"/>
        <w:rPr>
          <w:sz w:val="18"/>
          <w:szCs w:val="18"/>
        </w:rPr>
      </w:pPr>
    </w:p>
    <w:p w14:paraId="3FCFEED5" w14:textId="77777777" w:rsidR="00177425" w:rsidRDefault="00177425">
      <w:pPr>
        <w:adjustRightInd w:val="0"/>
        <w:rPr>
          <w:sz w:val="18"/>
          <w:szCs w:val="18"/>
        </w:rPr>
      </w:pPr>
      <w:r>
        <w:rPr>
          <w:sz w:val="18"/>
          <w:szCs w:val="18"/>
        </w:rPr>
        <w:tab/>
      </w:r>
      <w:r w:rsidR="00C53B14">
        <w:rPr>
          <w:sz w:val="18"/>
          <w:szCs w:val="18"/>
        </w:rPr>
        <w:t>Syensqo</w:t>
      </w:r>
      <w:r>
        <w:rPr>
          <w:sz w:val="18"/>
          <w:szCs w:val="18"/>
        </w:rPr>
        <w:t xml:space="preserve"> USA LLC has committed itself to pay certain claims incurred under the terms of the plan.</w:t>
      </w:r>
    </w:p>
    <w:p w14:paraId="270A2976" w14:textId="77777777" w:rsidR="00177425" w:rsidRDefault="00177425">
      <w:pPr>
        <w:adjustRightInd w:val="0"/>
        <w:rPr>
          <w:sz w:val="18"/>
          <w:szCs w:val="18"/>
        </w:rPr>
      </w:pPr>
    </w:p>
    <w:p w14:paraId="4BE563AA" w14:textId="77777777" w:rsidR="00177425" w:rsidRDefault="00177425">
      <w:pPr>
        <w:adjustRightInd w:val="0"/>
        <w:jc w:val="center"/>
        <w:rPr>
          <w:sz w:val="18"/>
          <w:szCs w:val="18"/>
        </w:rPr>
      </w:pPr>
      <w:r>
        <w:rPr>
          <w:b/>
          <w:bCs/>
          <w:sz w:val="18"/>
          <w:szCs w:val="18"/>
        </w:rPr>
        <w:t>Insurance Information</w:t>
      </w:r>
    </w:p>
    <w:p w14:paraId="3A2D5BC2" w14:textId="77777777" w:rsidR="00177425" w:rsidRDefault="00177425">
      <w:pPr>
        <w:adjustRightInd w:val="0"/>
        <w:rPr>
          <w:sz w:val="18"/>
          <w:szCs w:val="18"/>
        </w:rPr>
      </w:pPr>
    </w:p>
    <w:p w14:paraId="7925E3A3" w14:textId="77777777" w:rsidR="00177425" w:rsidRDefault="00177425">
      <w:pPr>
        <w:adjustRightInd w:val="0"/>
        <w:rPr>
          <w:sz w:val="18"/>
          <w:szCs w:val="18"/>
        </w:rPr>
      </w:pPr>
      <w:r>
        <w:rPr>
          <w:sz w:val="18"/>
          <w:szCs w:val="18"/>
        </w:rPr>
        <w:tab/>
        <w:t xml:space="preserve">The plan has insurance contracts with </w:t>
      </w:r>
      <w:r w:rsidR="00C53B14">
        <w:rPr>
          <w:sz w:val="18"/>
          <w:szCs w:val="18"/>
        </w:rPr>
        <w:t>Metropolitan Life Insurance Company and Tokio Marine HCC</w:t>
      </w:r>
      <w:r>
        <w:rPr>
          <w:sz w:val="18"/>
          <w:szCs w:val="18"/>
        </w:rPr>
        <w:t xml:space="preserve"> to pay certain Life insurance, Long-term disability, AD&amp;D, Temporary disability, AD&amp;D, AD&amp;D, Health claims incurred under the terms of the plan. The total premiums paid for the plan year ending 12/31/2024 were $1,796,673.</w:t>
      </w:r>
    </w:p>
    <w:p w14:paraId="3D9ACCF7" w14:textId="77777777" w:rsidR="00177425" w:rsidRDefault="00177425">
      <w:pPr>
        <w:adjustRightInd w:val="0"/>
        <w:rPr>
          <w:sz w:val="18"/>
          <w:szCs w:val="18"/>
        </w:rPr>
      </w:pPr>
    </w:p>
    <w:p w14:paraId="76B5F72B" w14:textId="77777777" w:rsidR="00177425" w:rsidRDefault="00177425">
      <w:pPr>
        <w:adjustRightInd w:val="0"/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Your Rights to Additional Information</w:t>
      </w:r>
    </w:p>
    <w:p w14:paraId="3DD82BDA" w14:textId="77777777" w:rsidR="00177425" w:rsidRDefault="00177425">
      <w:pPr>
        <w:adjustRightInd w:val="0"/>
        <w:rPr>
          <w:sz w:val="18"/>
          <w:szCs w:val="18"/>
        </w:rPr>
      </w:pPr>
    </w:p>
    <w:p w14:paraId="29170E28" w14:textId="77777777" w:rsidR="00177425" w:rsidRDefault="00177425">
      <w:pPr>
        <w:adjustRightInd w:val="0"/>
        <w:rPr>
          <w:sz w:val="18"/>
          <w:szCs w:val="18"/>
        </w:rPr>
      </w:pPr>
      <w:r>
        <w:rPr>
          <w:sz w:val="18"/>
          <w:szCs w:val="18"/>
        </w:rPr>
        <w:tab/>
        <w:t>You have the right to receive a copy of the full annual report, or any part thereof, on request. The items listed below are included in that report:</w:t>
      </w:r>
    </w:p>
    <w:p w14:paraId="7486E4B4" w14:textId="77777777" w:rsidR="00177425" w:rsidRDefault="00177425">
      <w:pPr>
        <w:adjustRightInd w:val="0"/>
        <w:rPr>
          <w:sz w:val="18"/>
          <w:szCs w:val="18"/>
        </w:rPr>
      </w:pPr>
    </w:p>
    <w:p w14:paraId="7600B4DD" w14:textId="77777777" w:rsidR="00177425" w:rsidRDefault="00177425">
      <w:pPr>
        <w:adjustRightInd w:val="0"/>
        <w:ind w:left="1440" w:hanging="720"/>
        <w:rPr>
          <w:sz w:val="18"/>
          <w:szCs w:val="18"/>
        </w:rPr>
      </w:pPr>
      <w:r>
        <w:rPr>
          <w:sz w:val="18"/>
          <w:szCs w:val="18"/>
        </w:rPr>
        <w:t>1.</w:t>
      </w:r>
      <w:r>
        <w:rPr>
          <w:sz w:val="18"/>
          <w:szCs w:val="18"/>
        </w:rPr>
        <w:tab/>
        <w:t>An accountant's report.</w:t>
      </w:r>
    </w:p>
    <w:p w14:paraId="14277CA5" w14:textId="77777777" w:rsidR="00177425" w:rsidRDefault="00177425">
      <w:pPr>
        <w:adjustRightInd w:val="0"/>
        <w:rPr>
          <w:sz w:val="18"/>
          <w:szCs w:val="18"/>
        </w:rPr>
      </w:pPr>
    </w:p>
    <w:p w14:paraId="49E5913E" w14:textId="77777777" w:rsidR="00177425" w:rsidRDefault="00177425">
      <w:pPr>
        <w:adjustRightInd w:val="0"/>
        <w:ind w:left="1440" w:hanging="720"/>
        <w:rPr>
          <w:sz w:val="18"/>
          <w:szCs w:val="18"/>
        </w:rPr>
      </w:pPr>
      <w:r>
        <w:rPr>
          <w:sz w:val="18"/>
          <w:szCs w:val="18"/>
        </w:rPr>
        <w:t>2.</w:t>
      </w:r>
      <w:r>
        <w:rPr>
          <w:sz w:val="18"/>
          <w:szCs w:val="18"/>
        </w:rPr>
        <w:tab/>
        <w:t>Financial information and information on payments to service providers.</w:t>
      </w:r>
    </w:p>
    <w:p w14:paraId="0701E66C" w14:textId="77777777" w:rsidR="00177425" w:rsidRDefault="00177425">
      <w:pPr>
        <w:adjustRightInd w:val="0"/>
        <w:rPr>
          <w:sz w:val="18"/>
          <w:szCs w:val="18"/>
        </w:rPr>
      </w:pPr>
    </w:p>
    <w:p w14:paraId="6EF16A1D" w14:textId="77777777" w:rsidR="00177425" w:rsidRDefault="00177425">
      <w:pPr>
        <w:adjustRightInd w:val="0"/>
        <w:ind w:left="1440" w:hanging="720"/>
        <w:rPr>
          <w:sz w:val="18"/>
          <w:szCs w:val="18"/>
        </w:rPr>
      </w:pPr>
      <w:r>
        <w:rPr>
          <w:sz w:val="18"/>
          <w:szCs w:val="18"/>
        </w:rPr>
        <w:t>3.</w:t>
      </w:r>
      <w:r>
        <w:rPr>
          <w:sz w:val="18"/>
          <w:szCs w:val="18"/>
        </w:rPr>
        <w:tab/>
        <w:t>Assets held for investment.</w:t>
      </w:r>
    </w:p>
    <w:p w14:paraId="3E80D32C" w14:textId="77777777" w:rsidR="00177425" w:rsidRDefault="00177425">
      <w:pPr>
        <w:adjustRightInd w:val="0"/>
        <w:rPr>
          <w:sz w:val="18"/>
          <w:szCs w:val="18"/>
        </w:rPr>
      </w:pPr>
    </w:p>
    <w:p w14:paraId="6F32038B" w14:textId="77777777" w:rsidR="00177425" w:rsidRDefault="00177425">
      <w:pPr>
        <w:adjustRightInd w:val="0"/>
        <w:ind w:left="1440" w:hanging="720"/>
        <w:rPr>
          <w:sz w:val="18"/>
          <w:szCs w:val="18"/>
        </w:rPr>
      </w:pPr>
      <w:r>
        <w:rPr>
          <w:sz w:val="18"/>
          <w:szCs w:val="18"/>
        </w:rPr>
        <w:t>4.</w:t>
      </w:r>
      <w:r>
        <w:rPr>
          <w:sz w:val="18"/>
          <w:szCs w:val="18"/>
        </w:rPr>
        <w:tab/>
        <w:t xml:space="preserve">Transactions </w:t>
      </w:r>
      <w:proofErr w:type="gramStart"/>
      <w:r>
        <w:rPr>
          <w:sz w:val="18"/>
          <w:szCs w:val="18"/>
        </w:rPr>
        <w:t>in excess of</w:t>
      </w:r>
      <w:proofErr w:type="gramEnd"/>
      <w:r>
        <w:rPr>
          <w:sz w:val="18"/>
          <w:szCs w:val="18"/>
        </w:rPr>
        <w:t xml:space="preserve"> 5 percent of the plan assets.</w:t>
      </w:r>
    </w:p>
    <w:p w14:paraId="6CBECD0D" w14:textId="77777777" w:rsidR="00177425" w:rsidRDefault="00177425">
      <w:pPr>
        <w:adjustRightInd w:val="0"/>
        <w:rPr>
          <w:sz w:val="18"/>
          <w:szCs w:val="18"/>
        </w:rPr>
      </w:pPr>
    </w:p>
    <w:p w14:paraId="6ECD58BE" w14:textId="77777777" w:rsidR="00177425" w:rsidRDefault="00177425">
      <w:pPr>
        <w:adjustRightInd w:val="0"/>
        <w:ind w:left="1440" w:hanging="720"/>
        <w:rPr>
          <w:sz w:val="18"/>
          <w:szCs w:val="18"/>
        </w:rPr>
      </w:pPr>
      <w:r>
        <w:rPr>
          <w:sz w:val="18"/>
          <w:szCs w:val="18"/>
        </w:rPr>
        <w:t>5.</w:t>
      </w:r>
      <w:r>
        <w:rPr>
          <w:sz w:val="18"/>
          <w:szCs w:val="18"/>
        </w:rPr>
        <w:tab/>
        <w:t>Insurance information, including sales commissions paid by insurance carriers.</w:t>
      </w:r>
    </w:p>
    <w:p w14:paraId="56D255F3" w14:textId="77777777" w:rsidR="00177425" w:rsidRDefault="00177425">
      <w:pPr>
        <w:adjustRightInd w:val="0"/>
        <w:rPr>
          <w:sz w:val="18"/>
          <w:szCs w:val="18"/>
        </w:rPr>
      </w:pPr>
    </w:p>
    <w:p w14:paraId="5E383EE4" w14:textId="77777777" w:rsidR="00177425" w:rsidRDefault="00177425">
      <w:pPr>
        <w:adjustRightInd w:val="0"/>
        <w:rPr>
          <w:sz w:val="18"/>
          <w:szCs w:val="18"/>
        </w:rPr>
      </w:pPr>
      <w:r>
        <w:rPr>
          <w:sz w:val="18"/>
          <w:szCs w:val="18"/>
        </w:rPr>
        <w:tab/>
        <w:t xml:space="preserve">To obtain a copy of the full annual report, or any part thereof, write or call </w:t>
      </w:r>
      <w:proofErr w:type="gramStart"/>
      <w:r>
        <w:rPr>
          <w:sz w:val="18"/>
          <w:szCs w:val="18"/>
        </w:rPr>
        <w:t>the office of Cheryl</w:t>
      </w:r>
      <w:proofErr w:type="gramEnd"/>
      <w:r>
        <w:rPr>
          <w:sz w:val="18"/>
          <w:szCs w:val="18"/>
        </w:rPr>
        <w:t xml:space="preserve"> Staton, who is a representative of the plan administrator, at 2564 US H</w:t>
      </w:r>
      <w:r w:rsidR="00C53B14">
        <w:rPr>
          <w:sz w:val="18"/>
          <w:szCs w:val="18"/>
        </w:rPr>
        <w:t>ighway</w:t>
      </w:r>
      <w:r>
        <w:rPr>
          <w:sz w:val="18"/>
          <w:szCs w:val="18"/>
        </w:rPr>
        <w:t xml:space="preserve"> 1, L</w:t>
      </w:r>
      <w:r w:rsidR="00C53B14">
        <w:rPr>
          <w:sz w:val="18"/>
          <w:szCs w:val="18"/>
        </w:rPr>
        <w:t>awrence</w:t>
      </w:r>
      <w:r>
        <w:rPr>
          <w:sz w:val="18"/>
          <w:szCs w:val="18"/>
        </w:rPr>
        <w:t>, NJ 08648 and phone number, 609-860-4000. The charge to cover copying costs will be $5.00 for the full annual report, or $0.25 per page for any part thereof.</w:t>
      </w:r>
    </w:p>
    <w:p w14:paraId="2ED19515" w14:textId="77777777" w:rsidR="00177425" w:rsidRDefault="00177425">
      <w:pPr>
        <w:adjustRightInd w:val="0"/>
        <w:rPr>
          <w:sz w:val="18"/>
          <w:szCs w:val="18"/>
        </w:rPr>
      </w:pPr>
    </w:p>
    <w:p w14:paraId="395121D1" w14:textId="77777777" w:rsidR="00177425" w:rsidRDefault="00177425">
      <w:pPr>
        <w:adjustRightInd w:val="0"/>
        <w:rPr>
          <w:sz w:val="18"/>
          <w:szCs w:val="18"/>
        </w:rPr>
      </w:pPr>
      <w:r>
        <w:rPr>
          <w:sz w:val="18"/>
          <w:szCs w:val="18"/>
        </w:rPr>
        <w:tab/>
        <w:t xml:space="preserve">You also have the legally protected right to examine the annual report at the main office of the plan: 2564 US </w:t>
      </w:r>
      <w:r w:rsidR="00C53B14">
        <w:rPr>
          <w:sz w:val="18"/>
          <w:szCs w:val="18"/>
        </w:rPr>
        <w:t>Highway 1, Lawrence</w:t>
      </w:r>
      <w:r>
        <w:rPr>
          <w:sz w:val="18"/>
          <w:szCs w:val="18"/>
        </w:rPr>
        <w:t>, NJ 08648, and at the U.S. Department of Labor in Washington, D.C., or to obtain a copy from the U.S. Department of Labor upon payment of copying costs. Requests to the Department should be addressed to: Public Disclosure Room, Room N-1513, Employee Benefits Security Administration, U.S. Department of Labor, 200 Constitution Avenue, N.W., Washington, D.C. 20210. The annual report is also available online at the Department of Labor website www.efast.dol.gov.</w:t>
      </w:r>
    </w:p>
    <w:sectPr w:rsidR="00177425">
      <w:headerReference w:type="default" r:id="rId7"/>
      <w:pgSz w:w="12240" w:h="15840"/>
      <w:pgMar w:top="1440" w:right="1440" w:bottom="1440" w:left="1440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F6B128" w14:textId="77777777" w:rsidR="00A07404" w:rsidRDefault="00A07404">
      <w:r>
        <w:separator/>
      </w:r>
    </w:p>
  </w:endnote>
  <w:endnote w:type="continuationSeparator" w:id="0">
    <w:p w14:paraId="14FF6C90" w14:textId="77777777" w:rsidR="00A07404" w:rsidRDefault="00A074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C17F11" w14:textId="77777777" w:rsidR="00A07404" w:rsidRDefault="00A07404">
      <w:r>
        <w:separator/>
      </w:r>
    </w:p>
  </w:footnote>
  <w:footnote w:type="continuationSeparator" w:id="0">
    <w:p w14:paraId="552BBF20" w14:textId="77777777" w:rsidR="00A07404" w:rsidRDefault="00A074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73F8E8" w14:textId="77777777" w:rsidR="00177425" w:rsidRDefault="00177425">
    <w:pPr>
      <w:widowControl w:val="0"/>
      <w:adjustRightInd w:val="0"/>
      <w:rPr>
        <w:sz w:val="18"/>
        <w:szCs w:val="18"/>
      </w:rPr>
    </w:pPr>
    <w:r>
      <w:rPr>
        <w:sz w:val="18"/>
        <w:szCs w:val="18"/>
      </w:rPr>
      <w:t xml:space="preserve">OMB Control number 1210-0040; Expiration Date 03/31/2026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924BA6"/>
    <w:multiLevelType w:val="singleLevel"/>
    <w:tmpl w:val="FFFFFFFF"/>
    <w:lvl w:ilvl="0">
      <w:start w:val="1"/>
      <w:numFmt w:val="decimal"/>
      <w:lvlText w:val="%1."/>
      <w:lvlJc w:val="left"/>
      <w:pPr>
        <w:tabs>
          <w:tab w:val="num" w:leader="dot" w:pos="1080"/>
        </w:tabs>
        <w:ind w:firstLine="720"/>
      </w:pPr>
      <w:rPr>
        <w:rFonts w:cs="Times New Roman"/>
      </w:rPr>
    </w:lvl>
  </w:abstractNum>
  <w:num w:numId="1" w16cid:durableId="4461961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3B14"/>
    <w:rsid w:val="00177425"/>
    <w:rsid w:val="00265978"/>
    <w:rsid w:val="00290822"/>
    <w:rsid w:val="005C1ED6"/>
    <w:rsid w:val="006E1110"/>
    <w:rsid w:val="00706161"/>
    <w:rsid w:val="00A07404"/>
    <w:rsid w:val="00B87D12"/>
    <w:rsid w:val="00C53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E27AC31"/>
  <w14:defaultImageDpi w14:val="0"/>
  <w15:docId w15:val="{105C5784-7C4C-4242-843F-67BC4B7EE2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Times New Roman" w:hAnsi="Aptos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/>
    <w:lsdException w:name="toc 2" w:semiHidden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next w:val="TOC1"/>
    <w:link w:val="FooterChar"/>
    <w:uiPriority w:val="99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semiHidden/>
    <w:rPr>
      <w:rFonts w:ascii="Times New Roman" w:hAnsi="Times New Roman" w:cs="Times New Roman"/>
      <w:kern w:val="0"/>
    </w:rPr>
  </w:style>
  <w:style w:type="paragraph" w:styleId="TOC1">
    <w:name w:val="toc 1"/>
    <w:basedOn w:val="Normal"/>
    <w:next w:val="Normal"/>
    <w:autoRedefine/>
    <w:uiPriority w:val="99"/>
    <w:pPr>
      <w:spacing w:before="120"/>
    </w:pPr>
  </w:style>
  <w:style w:type="paragraph" w:styleId="TOC2">
    <w:name w:val="toc 2"/>
    <w:basedOn w:val="Normal"/>
    <w:next w:val="Normal"/>
    <w:autoRedefine/>
    <w:uiPriority w:val="99"/>
    <w:pPr>
      <w:ind w:left="2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350</Words>
  <Characters>1996</Characters>
  <Application>Microsoft Office Word</Application>
  <DocSecurity>0</DocSecurity>
  <Lines>16</Lines>
  <Paragraphs>4</Paragraphs>
  <ScaleCrop>false</ScaleCrop>
  <Company/>
  <LinksUpToDate>false</LinksUpToDate>
  <CharactersWithSpaces>2342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Marchand, Emily</dc:creator>
  <cp:keywords/>
  <dc:description/>
  <cp:lastModifiedBy>HARTSELL, Brandi</cp:lastModifiedBy>
  <cp:revision>2</cp:revision>
  <dcterms:created xsi:type="dcterms:W3CDTF">2026-01-15T17:05:00Z</dcterms:created>
  <dcterms:modified xsi:type="dcterms:W3CDTF">2026-01-15T17:05:00Z</dcterms:modified>
</cp:coreProperties>
</file>